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0" w:lineRule="exact"/>
        <w:jc w:val="center"/>
        <w:rPr>
          <w:rStyle w:val="Aucun"/>
          <w:rFonts w:ascii="黑体" w:cs="黑体" w:hAnsi="黑体" w:eastAsia="黑体"/>
          <w:b w:val="1"/>
          <w:bCs w:val="1"/>
          <w:spacing w:val="64"/>
          <w:sz w:val="24"/>
          <w:szCs w:val="24"/>
          <w:lang w:val="zh-TW" w:eastAsia="zh-TW"/>
        </w:rPr>
      </w:pPr>
      <w:r>
        <w:rPr>
          <w:rStyle w:val="Aucun"/>
          <w:rFonts w:ascii="黑体" w:cs="黑体" w:hAnsi="黑体" w:eastAsia="黑体"/>
          <w:b w:val="1"/>
          <w:bCs w:val="1"/>
          <w:sz w:val="30"/>
          <w:szCs w:val="30"/>
          <w:rtl w:val="0"/>
          <w:lang w:val="zh-TW" w:eastAsia="zh-TW"/>
        </w:rPr>
        <w:t>山东省政府友城留学生奖学金申请表</w:t>
      </w:r>
    </w:p>
    <w:p>
      <w:pPr>
        <w:pStyle w:val="Normal.0"/>
        <w:spacing w:line="280" w:lineRule="exact"/>
        <w:jc w:val="center"/>
      </w:pPr>
      <w:r>
        <w:rPr>
          <w:rStyle w:val="Aucun"/>
          <w:rFonts w:ascii="Times New Roman" w:hAnsi="Times New Roman"/>
          <w:rtl w:val="0"/>
          <w:lang w:val="en-US"/>
        </w:rPr>
        <w:t xml:space="preserve">Application Form of Shandong Provincial International Sister Cities Scholarship </w:t>
      </w:r>
    </w:p>
    <w:p>
      <w:pPr>
        <w:pStyle w:val="Normal.0"/>
        <w:spacing w:line="280" w:lineRule="exact"/>
        <w:jc w:val="center"/>
      </w:pPr>
    </w:p>
    <w:tbl>
      <w:tblPr>
        <w:tblW w:w="923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09"/>
        <w:gridCol w:w="1681"/>
        <w:gridCol w:w="160"/>
        <w:gridCol w:w="1419"/>
        <w:gridCol w:w="426"/>
        <w:gridCol w:w="1556"/>
        <w:gridCol w:w="280"/>
        <w:gridCol w:w="1905"/>
      </w:tblGrid>
      <w:tr>
        <w:tblPrEx>
          <w:shd w:val="clear" w:color="auto" w:fill="d0ddef"/>
        </w:tblPrEx>
        <w:trPr>
          <w:trHeight w:val="457" w:hRule="atLeast"/>
        </w:trPr>
        <w:tc>
          <w:tcPr>
            <w:tcW w:type="dxa" w:w="7331"/>
            <w:gridSpan w:val="7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照片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Photo</w:t>
            </w:r>
          </w:p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中文姓名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Chinese Name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护照用名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English Name</w:t>
            </w:r>
          </w:p>
        </w:tc>
        <w:tc>
          <w:tcPr>
            <w:tcW w:type="dxa" w:w="22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性别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Gender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出生年月日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2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国</w:t>
            </w: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籍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Nationality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护照号码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Passport No.</w:t>
            </w:r>
          </w:p>
        </w:tc>
        <w:tc>
          <w:tcPr>
            <w:tcW w:type="dxa" w:w="22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职业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Occupation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最高学历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Highest Education</w:t>
            </w:r>
          </w:p>
        </w:tc>
        <w:tc>
          <w:tcPr>
            <w:tcW w:type="dxa" w:w="37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联系电话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Phone No.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电子邮件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3741"/>
            <w:gridSpan w:val="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9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联系地址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4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36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申请学校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Proposed University</w:t>
            </w:r>
          </w:p>
        </w:tc>
        <w:tc>
          <w:tcPr>
            <w:tcW w:type="dxa" w:w="3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项目类别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Program</w:t>
            </w:r>
          </w:p>
        </w:tc>
        <w:tc>
          <w:tcPr>
            <w:tcW w:type="dxa" w:w="21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在鲁留学期限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Duration</w:t>
            </w:r>
          </w:p>
        </w:tc>
      </w:tr>
      <w:tr>
        <w:tblPrEx>
          <w:shd w:val="clear" w:color="auto" w:fill="d0ddef"/>
        </w:tblPrEx>
        <w:trPr>
          <w:trHeight w:val="566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第一志愿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First Choice</w:t>
            </w:r>
          </w:p>
        </w:tc>
        <w:tc>
          <w:tcPr>
            <w:tcW w:type="dxa" w:w="184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中文进修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>Chinese Language</w:t>
            </w:r>
          </w:p>
        </w:tc>
        <w:tc>
          <w:tcPr>
            <w:tcW w:type="dxa" w:w="21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left"/>
              <w:rPr>
                <w:rStyle w:val="Aucun"/>
                <w:rFonts w:ascii="仿宋_GB2312" w:cs="仿宋_GB2312" w:hAnsi="仿宋_GB2312" w:eastAsia="仿宋_GB2312"/>
                <w:shd w:val="nil" w:color="auto" w:fill="auto"/>
              </w:rPr>
            </w:pPr>
            <w:r>
              <w:rPr>
                <w:rStyle w:val="Aucun"/>
                <w:rFonts w:ascii="SimSun" w:cs="仿宋_GB2312" w:hAnsi="SimSun" w:eastAsia="仿宋_GB2312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ascii="仿宋_GB2312" w:cs="仿宋_GB2312" w:hAnsi="仿宋_GB2312" w:eastAsia="SimSun" w:hint="eastAsia"/>
                <w:shd w:val="nil" w:color="auto" w:fill="auto"/>
                <w:rtl w:val="0"/>
                <w:lang w:val="zh-TW" w:eastAsia="zh-TW"/>
              </w:rPr>
              <w:t>半年</w:t>
            </w:r>
            <w:r>
              <w:rPr>
                <w:rStyle w:val="Aucun"/>
                <w:rFonts w:ascii="Times New Roman" w:cs="仿宋_GB2312" w:hAnsi="Times New Roman" w:eastAsia="仿宋_GB2312"/>
                <w:shd w:val="nil" w:color="auto" w:fill="auto"/>
                <w:rtl w:val="0"/>
                <w:lang w:val="en-US"/>
              </w:rPr>
              <w:t>(Six Months)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SimSun" w:cs="仿宋_GB2312" w:hAnsi="SimSun" w:eastAsia="仿宋_GB2312" w:hint="default"/>
                <w:b w:val="0"/>
                <w:bCs w:val="0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ascii="仿宋_GB2312" w:cs="仿宋_GB2312" w:hAnsi="仿宋_GB2312" w:eastAsia="仿宋_GB2312"/>
                <w:b w:val="0"/>
                <w:bCs w:val="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Aucun"/>
                <w:rFonts w:ascii="仿宋_GB2312" w:cs="仿宋_GB2312" w:hAnsi="仿宋_GB2312" w:eastAsia="SimSun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年</w:t>
            </w:r>
            <w:r>
              <w:rPr>
                <w:rStyle w:val="Aucun"/>
                <w:rFonts w:ascii="Times New Roman" w:cs="仿宋_GB2312" w:hAnsi="Times New Roman" w:eastAsia="仿宋_GB2312"/>
                <w:b w:val="0"/>
                <w:bCs w:val="0"/>
                <w:shd w:val="nil" w:color="auto" w:fill="auto"/>
                <w:rtl w:val="0"/>
                <w:lang w:val="en-US"/>
              </w:rPr>
              <w:t>(One Year)</w:t>
            </w:r>
          </w:p>
        </w:tc>
      </w:tr>
      <w:tr>
        <w:tblPrEx>
          <w:shd w:val="clear" w:color="auto" w:fill="d0ddef"/>
        </w:tblPrEx>
        <w:trPr>
          <w:trHeight w:val="1119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rPr>
                <w:rStyle w:val="Aucun"/>
                <w:rFonts w:ascii="SimSun" w:cs="SimSun" w:hAnsi="SimSun" w:eastAsia="SimSun"/>
                <w:shd w:val="nil" w:color="auto" w:fill="auto"/>
              </w:rPr>
            </w:pP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本科项目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>Undergraduate Program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Style w:val="Aucun"/>
                <w:rFonts w:ascii="SimSun" w:cs="SimSun" w:hAnsi="SimSun" w:eastAsia="SimSun"/>
                <w:shd w:val="nil" w:color="auto" w:fill="auto"/>
                <w:rtl w:val="0"/>
              </w:rPr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英文授课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English-taught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Style w:val="Aucun"/>
                <w:rFonts w:ascii="SimSun" w:cs="SimSun" w:hAnsi="SimSun" w:eastAsia="SimSun"/>
                <w:shd w:val="nil" w:color="auto" w:fill="auto"/>
                <w:rtl w:val="0"/>
              </w:rPr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中文授课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Chinese-taught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eastAsia="SimSong Bold" w:hint="eastAsia"/>
                <w:shd w:val="nil" w:color="auto" w:fill="auto"/>
                <w:rtl w:val="0"/>
                <w:lang w:val="zh-TW" w:eastAsia="zh-TW"/>
              </w:rPr>
              <w:t>学习专业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(Major)</w:t>
            </w:r>
            <w:r>
              <w:rPr>
                <w:rStyle w:val="Aucun"/>
                <w:rFonts w:eastAsia="SimSong Bold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Style w:val="Aucun"/>
                <w:rFonts w:ascii="SimSong Bold" w:hAnsi="SimSong Bold"/>
                <w:u w:val="single"/>
                <w:shd w:val="nil" w:color="auto" w:fill="auto"/>
                <w:rtl w:val="0"/>
                <w:lang w:val="en-US"/>
              </w:rPr>
              <w:t xml:space="preserve">             </w:t>
            </w:r>
          </w:p>
        </w:tc>
        <w:tc>
          <w:tcPr>
            <w:tcW w:type="dxa" w:w="21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rPr>
                <w:rStyle w:val="Aucun"/>
                <w:rFonts w:ascii="SimSun" w:cs="SimSun" w:hAnsi="SimSun" w:eastAsia="SimSun"/>
                <w:shd w:val="nil" w:color="auto" w:fill="auto"/>
              </w:rPr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(Other)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SimSun" w:hAnsi="SimSun"/>
                <w:u w:val="single"/>
                <w:shd w:val="nil" w:color="auto" w:fill="auto"/>
                <w:rtl w:val="0"/>
                <w:lang w:val="en-US"/>
              </w:rPr>
              <w:t xml:space="preserve">             </w:t>
            </w:r>
          </w:p>
        </w:tc>
      </w:tr>
      <w:tr>
        <w:tblPrEx>
          <w:shd w:val="clear" w:color="auto" w:fill="d0ddef"/>
        </w:tblPrEx>
        <w:trPr>
          <w:trHeight w:val="566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第二志愿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Second Choice</w:t>
            </w:r>
          </w:p>
        </w:tc>
        <w:tc>
          <w:tcPr>
            <w:tcW w:type="dxa" w:w="184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中文进修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>Chinese Language</w:t>
            </w:r>
          </w:p>
        </w:tc>
        <w:tc>
          <w:tcPr>
            <w:tcW w:type="dxa" w:w="21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left"/>
              <w:rPr>
                <w:rStyle w:val="Aucun"/>
                <w:rFonts w:ascii="仿宋_GB2312" w:cs="仿宋_GB2312" w:hAnsi="仿宋_GB2312" w:eastAsia="仿宋_GB2312"/>
                <w:shd w:val="nil" w:color="auto" w:fill="auto"/>
              </w:rPr>
            </w:pPr>
            <w:r>
              <w:rPr>
                <w:rStyle w:val="Aucun"/>
                <w:rFonts w:ascii="SimSun" w:cs="仿宋_GB2312" w:hAnsi="SimSun" w:eastAsia="仿宋_GB2312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ascii="仿宋_GB2312" w:cs="仿宋_GB2312" w:hAnsi="仿宋_GB2312" w:eastAsia="SimSun" w:hint="eastAsia"/>
                <w:shd w:val="nil" w:color="auto" w:fill="auto"/>
                <w:rtl w:val="0"/>
                <w:lang w:val="zh-TW" w:eastAsia="zh-TW"/>
              </w:rPr>
              <w:t>半年</w:t>
            </w:r>
            <w:r>
              <w:rPr>
                <w:rStyle w:val="Aucun"/>
                <w:rFonts w:ascii="Times New Roman" w:cs="仿宋_GB2312" w:hAnsi="Times New Roman" w:eastAsia="仿宋_GB2312"/>
                <w:shd w:val="nil" w:color="auto" w:fill="auto"/>
                <w:rtl w:val="0"/>
                <w:lang w:val="en-US"/>
              </w:rPr>
              <w:t>(Six Months)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SimSun" w:cs="仿宋_GB2312" w:hAnsi="SimSun" w:eastAsia="仿宋_GB2312" w:hint="default"/>
                <w:b w:val="0"/>
                <w:bCs w:val="0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ascii="仿宋_GB2312" w:cs="仿宋_GB2312" w:hAnsi="仿宋_GB2312" w:eastAsia="仿宋_GB2312"/>
                <w:b w:val="0"/>
                <w:bCs w:val="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Aucun"/>
                <w:rFonts w:ascii="仿宋_GB2312" w:cs="仿宋_GB2312" w:hAnsi="仿宋_GB2312" w:eastAsia="SimSun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年</w:t>
            </w:r>
            <w:r>
              <w:rPr>
                <w:rStyle w:val="Aucun"/>
                <w:rFonts w:ascii="Times New Roman" w:cs="仿宋_GB2312" w:hAnsi="Times New Roman" w:eastAsia="仿宋_GB2312"/>
                <w:b w:val="0"/>
                <w:bCs w:val="0"/>
                <w:shd w:val="nil" w:color="auto" w:fill="auto"/>
                <w:rtl w:val="0"/>
                <w:lang w:val="en-US"/>
              </w:rPr>
              <w:t>(One Year)</w:t>
            </w:r>
          </w:p>
        </w:tc>
      </w:tr>
      <w:tr>
        <w:tblPrEx>
          <w:shd w:val="clear" w:color="auto" w:fill="d0ddef"/>
        </w:tblPrEx>
        <w:trPr>
          <w:trHeight w:val="1119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rPr>
                <w:rStyle w:val="Aucun"/>
                <w:rFonts w:ascii="SimSun" w:cs="SimSun" w:hAnsi="SimSun" w:eastAsia="SimSun"/>
                <w:shd w:val="nil" w:color="auto" w:fill="auto"/>
              </w:rPr>
            </w:pP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本科项目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>Undergraduate Program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Style w:val="Aucun"/>
                <w:rFonts w:ascii="SimSun" w:cs="SimSun" w:hAnsi="SimSun" w:eastAsia="SimSun"/>
                <w:shd w:val="nil" w:color="auto" w:fill="auto"/>
                <w:rtl w:val="0"/>
              </w:rPr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英文授课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English-taught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Style w:val="Aucun"/>
                <w:rFonts w:ascii="SimSun" w:cs="SimSun" w:hAnsi="SimSun" w:eastAsia="SimSun"/>
                <w:shd w:val="nil" w:color="auto" w:fill="auto"/>
                <w:rtl w:val="0"/>
              </w:rPr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中文授课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Chinese-taught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eastAsia="SimSong Bold" w:hint="eastAsia"/>
                <w:shd w:val="nil" w:color="auto" w:fill="auto"/>
                <w:rtl w:val="0"/>
                <w:lang w:val="zh-TW" w:eastAsia="zh-TW"/>
              </w:rPr>
              <w:t>学习专业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(Major)</w:t>
            </w:r>
            <w:r>
              <w:rPr>
                <w:rStyle w:val="Aucun"/>
                <w:rFonts w:eastAsia="SimSong Bold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Style w:val="Aucun"/>
                <w:rFonts w:ascii="SimSong Bold" w:hAnsi="SimSong Bold"/>
                <w:u w:val="single"/>
                <w:shd w:val="nil" w:color="auto" w:fill="auto"/>
                <w:rtl w:val="0"/>
                <w:lang w:val="en-US"/>
              </w:rPr>
              <w:t xml:space="preserve">             </w:t>
            </w:r>
          </w:p>
        </w:tc>
        <w:tc>
          <w:tcPr>
            <w:tcW w:type="dxa" w:w="21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rPr>
                <w:rStyle w:val="Aucun"/>
                <w:rFonts w:ascii="SimSun" w:cs="SimSun" w:hAnsi="SimSun" w:eastAsia="SimSun"/>
                <w:shd w:val="nil" w:color="auto" w:fill="auto"/>
              </w:rPr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(Other)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SimSun" w:hAnsi="SimSun"/>
                <w:u w:val="single"/>
                <w:shd w:val="nil" w:color="auto" w:fill="auto"/>
                <w:rtl w:val="0"/>
                <w:lang w:val="en-US"/>
              </w:rPr>
              <w:t xml:space="preserve">             </w:t>
            </w:r>
          </w:p>
        </w:tc>
      </w:tr>
      <w:tr>
        <w:tblPrEx>
          <w:shd w:val="clear" w:color="auto" w:fill="d0ddef"/>
        </w:tblPrEx>
        <w:trPr>
          <w:trHeight w:val="566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第三志愿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Third Choice</w:t>
            </w:r>
          </w:p>
        </w:tc>
        <w:tc>
          <w:tcPr>
            <w:tcW w:type="dxa" w:w="184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中文进修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>Chinese Language</w:t>
            </w:r>
          </w:p>
        </w:tc>
        <w:tc>
          <w:tcPr>
            <w:tcW w:type="dxa" w:w="21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left"/>
              <w:rPr>
                <w:rStyle w:val="Aucun"/>
                <w:rFonts w:ascii="仿宋_GB2312" w:cs="仿宋_GB2312" w:hAnsi="仿宋_GB2312" w:eastAsia="仿宋_GB2312"/>
                <w:shd w:val="nil" w:color="auto" w:fill="auto"/>
              </w:rPr>
            </w:pPr>
            <w:r>
              <w:rPr>
                <w:rStyle w:val="Aucun"/>
                <w:rFonts w:ascii="SimSun" w:cs="仿宋_GB2312" w:hAnsi="SimSun" w:eastAsia="仿宋_GB2312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ascii="仿宋_GB2312" w:cs="仿宋_GB2312" w:hAnsi="仿宋_GB2312" w:eastAsia="SimSun" w:hint="eastAsia"/>
                <w:shd w:val="nil" w:color="auto" w:fill="auto"/>
                <w:rtl w:val="0"/>
                <w:lang w:val="zh-TW" w:eastAsia="zh-TW"/>
              </w:rPr>
              <w:t>半年</w:t>
            </w:r>
            <w:r>
              <w:rPr>
                <w:rStyle w:val="Aucun"/>
                <w:rFonts w:ascii="Times New Roman" w:cs="仿宋_GB2312" w:hAnsi="Times New Roman" w:eastAsia="仿宋_GB2312"/>
                <w:shd w:val="nil" w:color="auto" w:fill="auto"/>
                <w:rtl w:val="0"/>
                <w:lang w:val="en-US"/>
              </w:rPr>
              <w:t>(Six Months)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SimSun" w:cs="仿宋_GB2312" w:hAnsi="SimSun" w:eastAsia="仿宋_GB2312" w:hint="default"/>
                <w:b w:val="0"/>
                <w:bCs w:val="0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ascii="仿宋_GB2312" w:cs="仿宋_GB2312" w:hAnsi="仿宋_GB2312" w:eastAsia="仿宋_GB2312"/>
                <w:b w:val="0"/>
                <w:bCs w:val="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Aucun"/>
                <w:rFonts w:ascii="仿宋_GB2312" w:cs="仿宋_GB2312" w:hAnsi="仿宋_GB2312" w:eastAsia="SimSun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年</w:t>
            </w:r>
            <w:r>
              <w:rPr>
                <w:rStyle w:val="Aucun"/>
                <w:rFonts w:ascii="Times New Roman" w:cs="仿宋_GB2312" w:hAnsi="Times New Roman" w:eastAsia="仿宋_GB2312"/>
                <w:b w:val="0"/>
                <w:bCs w:val="0"/>
                <w:shd w:val="nil" w:color="auto" w:fill="auto"/>
                <w:rtl w:val="0"/>
                <w:lang w:val="en-US"/>
              </w:rPr>
              <w:t>(One Year)</w:t>
            </w:r>
          </w:p>
        </w:tc>
      </w:tr>
      <w:tr>
        <w:tblPrEx>
          <w:shd w:val="clear" w:color="auto" w:fill="d0ddef"/>
        </w:tblPrEx>
        <w:trPr>
          <w:trHeight w:val="1119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rPr>
                <w:rStyle w:val="Aucun"/>
                <w:rFonts w:ascii="SimSun" w:cs="SimSun" w:hAnsi="SimSun" w:eastAsia="SimSun"/>
                <w:shd w:val="nil" w:color="auto" w:fill="auto"/>
              </w:rPr>
            </w:pP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本科项目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>Undergraduate Program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Style w:val="Aucun"/>
                <w:rFonts w:ascii="SimSun" w:cs="SimSun" w:hAnsi="SimSun" w:eastAsia="SimSun"/>
                <w:shd w:val="nil" w:color="auto" w:fill="auto"/>
                <w:rtl w:val="0"/>
              </w:rPr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英文授课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English-taught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Style w:val="Aucun"/>
                <w:rFonts w:ascii="SimSun" w:cs="SimSun" w:hAnsi="SimSun" w:eastAsia="SimSun"/>
                <w:shd w:val="nil" w:color="auto" w:fill="auto"/>
                <w:rtl w:val="0"/>
              </w:rPr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中文授课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Chinese-taught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eastAsia="SimSong Bold" w:hint="eastAsia"/>
                <w:shd w:val="nil" w:color="auto" w:fill="auto"/>
                <w:rtl w:val="0"/>
                <w:lang w:val="zh-TW" w:eastAsia="zh-TW"/>
              </w:rPr>
              <w:t>学习专业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(Major)</w:t>
            </w:r>
            <w:r>
              <w:rPr>
                <w:rStyle w:val="Aucun"/>
                <w:rFonts w:eastAsia="SimSong Bold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Style w:val="Aucun"/>
                <w:rFonts w:ascii="SimSong Bold" w:hAnsi="SimSong Bold"/>
                <w:u w:val="single"/>
                <w:shd w:val="nil" w:color="auto" w:fill="auto"/>
                <w:rtl w:val="0"/>
                <w:lang w:val="en-US"/>
              </w:rPr>
              <w:t xml:space="preserve">             </w:t>
            </w:r>
          </w:p>
        </w:tc>
        <w:tc>
          <w:tcPr>
            <w:tcW w:type="dxa" w:w="21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rPr>
                <w:rStyle w:val="Aucun"/>
                <w:rFonts w:ascii="SimSun" w:cs="SimSun" w:hAnsi="SimSun" w:eastAsia="SimSun"/>
                <w:shd w:val="nil" w:color="auto" w:fill="auto"/>
              </w:rPr>
            </w:pPr>
            <w:r>
              <w:rPr>
                <w:rStyle w:val="Aucun"/>
                <w:rFonts w:ascii="SimSun" w:hAnsi="SimSun" w:hint="default"/>
                <w:shd w:val="nil" w:color="auto" w:fill="auto"/>
                <w:rtl w:val="0"/>
                <w:lang w:val="en-US"/>
              </w:rPr>
              <w:t>□</w:t>
            </w:r>
            <w:r>
              <w:rPr>
                <w:rStyle w:val="Aucun"/>
                <w:rFonts w:eastAsia="SimSun" w:hint="eastAsia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(Other)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SimSun" w:hAnsi="SimSun"/>
                <w:u w:val="single"/>
                <w:shd w:val="nil" w:color="auto" w:fill="auto"/>
                <w:rtl w:val="0"/>
                <w:lang w:val="en-US"/>
              </w:rPr>
              <w:t xml:space="preserve">             </w:t>
            </w:r>
          </w:p>
        </w:tc>
      </w:tr>
      <w:tr>
        <w:tblPrEx>
          <w:shd w:val="clear" w:color="auto" w:fill="d0ddef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教育经历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Education Background</w:t>
            </w:r>
          </w:p>
        </w:tc>
        <w:tc>
          <w:tcPr>
            <w:tcW w:type="dxa" w:w="74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</w:pPr>
            <w:r>
              <w:rPr>
                <w:rStyle w:val="Aucun"/>
                <w:rFonts w:ascii="仿宋_GB2312" w:cs="仿宋_GB2312" w:hAnsi="仿宋_GB2312" w:eastAsia="仿宋_GB231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98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工作经历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Work Experience</w:t>
            </w:r>
          </w:p>
        </w:tc>
        <w:tc>
          <w:tcPr>
            <w:tcW w:type="dxa" w:w="74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60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学习计划及促进本地区与山东省交流的设想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Study Plan and Ideas on Promoting Exchanges with Shandong Province</w:t>
            </w:r>
          </w:p>
        </w:tc>
        <w:tc>
          <w:tcPr>
            <w:tcW w:type="dxa" w:w="74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(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申请人签字</w:t>
            </w: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(Signature of Applicant) 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年（</w:t>
            </w: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Y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月（</w:t>
            </w: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日（</w:t>
            </w: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d0ddef"/>
        </w:tblPrEx>
        <w:trPr>
          <w:trHeight w:val="335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推荐部门或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组织意见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Recommendation by Sister Cities Association or Partnership Organization    </w:t>
            </w:r>
          </w:p>
        </w:tc>
        <w:tc>
          <w:tcPr>
            <w:tcW w:type="dxa" w:w="74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0" w:lineRule="exact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(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签字、盖章</w:t>
            </w: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(Signature and Official Seal)  </w:t>
            </w:r>
          </w:p>
          <w:p>
            <w:pPr>
              <w:pStyle w:val="Normal.0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年（</w:t>
            </w: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Y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月（</w:t>
            </w: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Style w:val="Aucun"/>
                <w:rFonts w:ascii="仿宋_GB2312" w:cs="仿宋_GB2312" w:hAnsi="仿宋_GB2312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日（</w:t>
            </w:r>
            <w:r>
              <w:rPr>
                <w:rStyle w:val="Aucun"/>
                <w:rFonts w:ascii="Times New Roman" w:cs="仿宋_GB2312" w:hAnsi="Times New Roman" w:eastAsia="仿宋_GB2312"/>
                <w:b w:val="1"/>
                <w:bCs w:val="1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Aucun"/>
                <w:rFonts w:ascii="仿宋_GB2312" w:cs="仿宋_GB2312" w:hAnsi="仿宋_GB2312" w:eastAsia="SimSong Bold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）</w:t>
            </w:r>
          </w:p>
        </w:tc>
      </w:tr>
    </w:tbl>
    <w:p>
      <w:pPr>
        <w:pStyle w:val="Normal.0"/>
        <w:jc w:val="center"/>
      </w:pPr>
    </w:p>
    <w:p>
      <w:pPr>
        <w:pStyle w:val="Normal.0"/>
        <w:spacing w:line="280" w:lineRule="exact"/>
        <w:ind w:firstLine="290"/>
        <w:rPr>
          <w:rStyle w:val="Aucun"/>
          <w:rFonts w:ascii="SimSun" w:cs="SimSun" w:hAnsi="SimSun" w:eastAsia="SimSun"/>
          <w:lang w:val="zh-TW" w:eastAsia="zh-TW"/>
        </w:rPr>
      </w:pPr>
      <w:r>
        <w:rPr>
          <w:rStyle w:val="Aucun"/>
          <w:rFonts w:eastAsia="华文细黑" w:hint="eastAsia"/>
          <w:b w:val="1"/>
          <w:bCs w:val="1"/>
          <w:rtl w:val="0"/>
          <w:lang w:val="zh-TW" w:eastAsia="zh-TW"/>
        </w:rPr>
        <w:t>注：</w:t>
      </w:r>
      <w:r>
        <w:rPr>
          <w:rStyle w:val="Aucun"/>
          <w:rFonts w:eastAsia="SimSun" w:hint="eastAsia"/>
          <w:rtl w:val="0"/>
          <w:lang w:val="zh-TW" w:eastAsia="zh-TW"/>
        </w:rPr>
        <w:t>该表格应以中文或英文如实填写。</w:t>
      </w:r>
    </w:p>
    <w:p>
      <w:pPr>
        <w:pStyle w:val="Normal.0"/>
        <w:spacing w:line="280" w:lineRule="exact"/>
        <w:ind w:firstLine="289"/>
      </w:pPr>
      <w:r>
        <w:rPr>
          <w:rStyle w:val="Aucun"/>
          <w:rFonts w:ascii="Times New Roman" w:hAnsi="Times New Roman"/>
          <w:rtl w:val="0"/>
          <w:lang w:val="en-US"/>
        </w:rPr>
        <w:t>Note: Please fill in all information completely and accurately in English or Chinese.</w:t>
      </w:r>
    </w:p>
    <w:sectPr>
      <w:headerReference w:type="default" r:id="rId4"/>
      <w:footerReference w:type="default" r:id="rId5"/>
      <w:pgSz w:w="11900" w:h="16840" w:orient="portrait"/>
      <w:pgMar w:top="1985" w:right="1474" w:bottom="1985" w:left="147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黑体">
    <w:charset w:val="00"/>
    <w:family w:val="roman"/>
    <w:pitch w:val="default"/>
  </w:font>
  <w:font w:name="仿宋_GB2312">
    <w:charset w:val="00"/>
    <w:family w:val="roman"/>
    <w:pitch w:val="default"/>
  </w:font>
  <w:font w:name="SimSong Bold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SimSun">
    <w:charset w:val="00"/>
    <w:family w:val="roman"/>
    <w:pitch w:val="default"/>
  </w:font>
  <w:font w:name="华文细黑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Aucun">
    <w:name w:val="Aucun"/>
    <w:rPr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